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186" w:lineRule="auto"/>
        <w:ind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1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92" w:beforeLines="50" w:after="573" w:afterLines="150" w:line="700" w:lineRule="exact"/>
        <w:ind w:firstLine="0" w:firstLineChars="0"/>
        <w:jc w:val="center"/>
        <w:textAlignment w:val="baseline"/>
        <w:outlineLvl w:val="9"/>
        <w:rPr>
          <w:rFonts w:hint="eastAsia" w:ascii="小标宋" w:hAnsi="Microsoft JhengHei" w:eastAsia="楷体_GB2312" w:cs="Microsoft JhengHei"/>
          <w:spacing w:val="-6"/>
          <w:sz w:val="32"/>
          <w:szCs w:val="44"/>
          <w:lang w:eastAsia="zh-CN"/>
        </w:rPr>
      </w:pPr>
      <w:bookmarkStart w:id="0" w:name="_GoBack"/>
      <w:r>
        <w:rPr>
          <w:rFonts w:hint="eastAsia" w:ascii="小标宋" w:hAnsi="Microsoft JhengHei" w:eastAsia="小标宋" w:cs="Microsoft JhengHei"/>
          <w:spacing w:val="-8"/>
          <w:sz w:val="44"/>
          <w:szCs w:val="44"/>
        </w:rPr>
        <w:t>202</w:t>
      </w:r>
      <w:r>
        <w:rPr>
          <w:rFonts w:ascii="小标宋" w:hAnsi="Microsoft JhengHei" w:eastAsia="小标宋" w:cs="Microsoft JhengHei"/>
          <w:spacing w:val="-8"/>
          <w:sz w:val="44"/>
          <w:szCs w:val="44"/>
        </w:rPr>
        <w:t>4</w:t>
      </w:r>
      <w:r>
        <w:rPr>
          <w:rFonts w:hint="eastAsia" w:ascii="小标宋" w:hAnsi="Microsoft JhengHei" w:eastAsia="小标宋" w:cs="Microsoft JhengHei"/>
          <w:spacing w:val="-8"/>
          <w:sz w:val="44"/>
          <w:szCs w:val="44"/>
        </w:rPr>
        <w:t>年全国知识产权宣传周活动工作总结</w:t>
      </w:r>
      <w:r>
        <w:rPr>
          <w:rFonts w:hint="eastAsia" w:ascii="小标宋" w:hAnsi="Microsoft JhengHei" w:eastAsia="小标宋" w:cs="Microsoft JhengHei"/>
          <w:spacing w:val="-8"/>
          <w:sz w:val="44"/>
          <w:szCs w:val="44"/>
        </w:rPr>
        <w:br w:type="textWrapping"/>
      </w:r>
      <w:r>
        <w:rPr>
          <w:rFonts w:hint="eastAsia" w:ascii="小标宋" w:hAnsi="Microsoft JhengHei" w:eastAsia="楷体_GB2312" w:cs="Microsoft JhengHei"/>
          <w:spacing w:val="-6"/>
          <w:sz w:val="32"/>
          <w:szCs w:val="44"/>
          <w:lang w:eastAsia="zh-CN"/>
        </w:rPr>
        <w:t>（模板）</w:t>
      </w:r>
    </w:p>
    <w:bookmarkEnd w:id="0"/>
    <w:p>
      <w:pPr>
        <w:spacing w:before="104" w:line="186" w:lineRule="auto"/>
        <w:ind w:left="420" w:leftChars="150" w:firstLine="160" w:firstLineChars="50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80" w:lineRule="exact"/>
        <w:ind w:left="420" w:leftChars="150" w:firstLine="160" w:firstLineChars="50"/>
        <w:textAlignment w:val="baseline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一、基本情况</w:t>
      </w:r>
      <w:r>
        <w:rPr>
          <w:rFonts w:ascii="黑体" w:hAnsi="黑体" w:eastAsia="黑体"/>
          <w:sz w:val="32"/>
          <w:szCs w:val="32"/>
        </w:rPr>
        <w:cr/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80" w:lineRule="exact"/>
        <w:ind w:left="420" w:leftChars="150" w:firstLine="160" w:firstLineChars="50"/>
        <w:textAlignment w:val="baseline"/>
        <w:outlineLvl w:val="9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二、主要做法</w:t>
      </w:r>
      <w:r>
        <w:rPr>
          <w:rFonts w:ascii="黑体" w:hAnsi="黑体" w:eastAsia="黑体"/>
          <w:sz w:val="32"/>
          <w:szCs w:val="32"/>
        </w:rPr>
        <w:cr/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80" w:lineRule="exact"/>
        <w:ind w:left="420" w:leftChars="150" w:firstLine="160" w:firstLineChars="50"/>
        <w:textAlignment w:val="baseline"/>
        <w:outlineLvl w:val="9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三、工作成效</w:t>
      </w:r>
      <w:r>
        <w:rPr>
          <w:rFonts w:ascii="黑体" w:hAnsi="黑体" w:eastAsia="黑体"/>
          <w:sz w:val="32"/>
          <w:szCs w:val="32"/>
        </w:rPr>
        <w:cr/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80" w:lineRule="exact"/>
        <w:ind w:left="420" w:leftChars="150" w:firstLine="160" w:firstLineChars="50"/>
        <w:textAlignment w:val="baseline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四、经验体会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zNzUzMmNiMGNjYjFkOWE1ODA3YmJmMWIyM2U0ZTEifQ=="/>
  </w:docVars>
  <w:rsids>
    <w:rsidRoot w:val="4E3E2F5E"/>
    <w:rsid w:val="4E3E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eastAsia="宋体" w:cs="Times New Roman"/>
      <w:sz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2024-04-23T07:01:00Z</dcterms:created>
  <dc:creator>毛眼眼</dc:creator>
  <cp:lastModifiedBy>毛眼眼</cp:lastModifiedBy>
  <dcterms:modified xsi:type="dcterms:W3CDTF">2024-04-23T07:02:54Z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D565B35ECECE4E19BBD6F8CC9B24CAE5_11</vt:lpwstr>
  </property>
</Properties>
</file>