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第二届中国科技青年论坛报名表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104"/>
        <w:gridCol w:w="1585"/>
        <w:gridCol w:w="95"/>
        <w:gridCol w:w="1877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部委单位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军队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专业专长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策论文题目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主题分类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世界科技前沿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经济主战场</w:t>
            </w: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国家重大需求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本人手机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联系人姓名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1"/>
        <w:gridCol w:w="804"/>
        <w:gridCol w:w="2700"/>
        <w:gridCol w:w="1105"/>
        <w:gridCol w:w="222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在国内外学术团体任职情况（选填）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代表性获奖情况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奖励等级（排名）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Calibri" w:hAnsi="Calibri"/>
                <w:sz w:val="21"/>
                <w:szCs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推荐渠道/工作单位</w:t>
            </w: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7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（单位公章）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  月  日</w:t>
            </w:r>
          </w:p>
        </w:tc>
      </w:tr>
    </w:tbl>
    <w:p>
      <w:pPr>
        <w:widowControl w:val="0"/>
        <w:spacing w:line="40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备注：参与本届论坛的青年科技人才，经初选进入专题论坛后，需提交加盖工作单位/推荐单位公章的报名表。</w:t>
      </w:r>
    </w:p>
    <w:p>
      <w:pPr>
        <w:widowControl w:val="0"/>
        <w:jc w:val="left"/>
        <w:rPr>
          <w:rFonts w:hint="eastAsia"/>
        </w:rPr>
      </w:pPr>
    </w:p>
    <w:p/>
    <w:sectPr>
      <w:pgSz w:w="11906" w:h="16838"/>
      <w:pgMar w:top="1723" w:right="2823" w:bottom="1780" w:left="2823" w:header="851" w:footer="992" w:gutter="0"/>
      <w:cols w:space="0" w:num="1"/>
      <w:rtlGutter w:val="0"/>
      <w:docGrid w:type="lines" w:linePitch="3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NzUzMmNiMGNjYjFkOWE1ODA3YmJmMWIyM2U0ZTEifQ=="/>
  </w:docVars>
  <w:rsids>
    <w:rsidRoot w:val="419E30F9"/>
    <w:rsid w:val="0F1F345E"/>
    <w:rsid w:val="21A954A2"/>
    <w:rsid w:val="309D11B7"/>
    <w:rsid w:val="3BBF5515"/>
    <w:rsid w:val="419E30F9"/>
    <w:rsid w:val="6C077E75"/>
    <w:rsid w:val="7945168D"/>
    <w:rsid w:val="7DD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2024-04-02T02:11:00Z</dcterms:created>
  <dc:creator>毛眼眼</dc:creator>
  <cp:lastModifiedBy>毛眼眼</cp:lastModifiedBy>
  <dcterms:modified xsi:type="dcterms:W3CDTF">2024-04-02T02:26:09Z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0C982E27232F4E28AA7D5761BD8EAB90_11</vt:lpwstr>
  </property>
</Properties>
</file>